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7FD7" w:rsidRDefault="00000000">
      <w:pPr>
        <w:rPr>
          <w:sz w:val="24"/>
          <w:szCs w:val="24"/>
        </w:rPr>
      </w:pPr>
      <w:hyperlink r:id="rId6">
        <w:r w:rsidR="005D399B">
          <w:rPr>
            <w:color w:val="1155CC"/>
            <w:sz w:val="24"/>
            <w:szCs w:val="24"/>
            <w:u w:val="single"/>
          </w:rPr>
          <w:t>hcsminister@gov.nl.ca</w:t>
        </w:r>
      </w:hyperlink>
      <w:r w:rsidR="005D399B">
        <w:rPr>
          <w:sz w:val="24"/>
          <w:szCs w:val="24"/>
        </w:rPr>
        <w:t xml:space="preserve">  </w:t>
      </w:r>
    </w:p>
    <w:p w14:paraId="3BD03ED4" w14:textId="77777777" w:rsidR="005D399B" w:rsidRDefault="005D399B" w:rsidP="005D399B">
      <w:pPr>
        <w:rPr>
          <w:rFonts w:ascii="Arial" w:hAnsi="Arial" w:cs="Arial"/>
          <w:sz w:val="24"/>
          <w:szCs w:val="24"/>
        </w:rPr>
      </w:pPr>
    </w:p>
    <w:p w14:paraId="486FDB55" w14:textId="352A88D6" w:rsidR="005D399B" w:rsidRPr="007621AB" w:rsidRDefault="005D399B" w:rsidP="005D399B">
      <w:pPr>
        <w:rPr>
          <w:rFonts w:ascii="Arial" w:hAnsi="Arial" w:cs="Arial"/>
          <w:sz w:val="24"/>
          <w:szCs w:val="24"/>
        </w:rPr>
      </w:pPr>
      <w:r w:rsidRPr="007621AB">
        <w:rPr>
          <w:rFonts w:ascii="Arial" w:hAnsi="Arial" w:cs="Arial"/>
          <w:sz w:val="24"/>
          <w:szCs w:val="24"/>
        </w:rPr>
        <w:t>Dear Minister,</w:t>
      </w:r>
    </w:p>
    <w:p w14:paraId="063E33A9" w14:textId="77777777" w:rsidR="005D399B" w:rsidRPr="00F279EF" w:rsidRDefault="005D399B" w:rsidP="005D399B">
      <w:pPr>
        <w:spacing w:before="280"/>
        <w:rPr>
          <w:rFonts w:ascii="Arial" w:hAnsi="Arial" w:cs="Arial"/>
          <w:sz w:val="24"/>
          <w:szCs w:val="24"/>
        </w:rPr>
      </w:pPr>
      <w:r w:rsidRPr="007621AB">
        <w:rPr>
          <w:rFonts w:ascii="Arial" w:hAnsi="Arial" w:cs="Arial"/>
          <w:sz w:val="24"/>
          <w:szCs w:val="24"/>
        </w:rPr>
        <w:t>I am writing to you today about two breast</w:t>
      </w:r>
      <w:r w:rsidRPr="00F279EF">
        <w:rPr>
          <w:rFonts w:ascii="Arial" w:hAnsi="Arial" w:cs="Arial"/>
          <w:sz w:val="24"/>
          <w:szCs w:val="24"/>
        </w:rPr>
        <w:t xml:space="preserve"> cancer screening practices in our province that are costing lives: </w:t>
      </w:r>
    </w:p>
    <w:p w14:paraId="1B507D77" w14:textId="77777777" w:rsidR="005D399B" w:rsidRPr="00F279EF" w:rsidRDefault="005D399B" w:rsidP="005D399B">
      <w:pPr>
        <w:pStyle w:val="ListParagraph"/>
        <w:numPr>
          <w:ilvl w:val="0"/>
          <w:numId w:val="1"/>
        </w:numPr>
        <w:spacing w:before="280"/>
        <w:rPr>
          <w:rFonts w:ascii="Arial" w:hAnsi="Arial" w:cs="Arial"/>
          <w:sz w:val="24"/>
          <w:szCs w:val="24"/>
        </w:rPr>
      </w:pPr>
      <w:r w:rsidRPr="00F279EF">
        <w:rPr>
          <w:rFonts w:ascii="Arial" w:hAnsi="Arial" w:cs="Arial"/>
          <w:sz w:val="24"/>
          <w:szCs w:val="24"/>
        </w:rPr>
        <w:t>women aged 40-49 face barriers in access to breast cancer screening and</w:t>
      </w:r>
    </w:p>
    <w:p w14:paraId="79E9F201" w14:textId="77777777" w:rsidR="005D399B" w:rsidRPr="00F279EF" w:rsidRDefault="005D399B" w:rsidP="005D399B">
      <w:pPr>
        <w:pStyle w:val="ListParagraph"/>
        <w:numPr>
          <w:ilvl w:val="0"/>
          <w:numId w:val="1"/>
        </w:numPr>
        <w:spacing w:before="280"/>
        <w:rPr>
          <w:rFonts w:ascii="Arial" w:hAnsi="Arial" w:cs="Arial"/>
          <w:sz w:val="24"/>
          <w:szCs w:val="24"/>
        </w:rPr>
      </w:pPr>
      <w:r w:rsidRPr="00F279EF">
        <w:rPr>
          <w:rFonts w:ascii="Arial" w:hAnsi="Arial" w:cs="Arial"/>
          <w:sz w:val="24"/>
          <w:szCs w:val="24"/>
        </w:rPr>
        <w:t>only a small percentage of women are informed of their breast density</w:t>
      </w:r>
    </w:p>
    <w:p w14:paraId="1EF5FDE9" w14:textId="77777777" w:rsidR="005D399B" w:rsidRPr="00F279EF" w:rsidRDefault="005D399B" w:rsidP="005D399B">
      <w:pPr>
        <w:rPr>
          <w:rFonts w:ascii="Arial" w:eastAsia="Times New Roman" w:hAnsi="Arial" w:cs="Arial"/>
          <w:sz w:val="24"/>
          <w:szCs w:val="24"/>
        </w:rPr>
      </w:pPr>
    </w:p>
    <w:p w14:paraId="5E1A9CB3" w14:textId="77777777" w:rsidR="005D399B" w:rsidRPr="00F279EF" w:rsidRDefault="005D399B" w:rsidP="005D399B">
      <w:pPr>
        <w:rPr>
          <w:rFonts w:ascii="Arial" w:eastAsia="Times New Roman" w:hAnsi="Arial" w:cs="Arial"/>
          <w:sz w:val="24"/>
          <w:szCs w:val="24"/>
        </w:rPr>
      </w:pPr>
      <w:r w:rsidRPr="00F279EF">
        <w:rPr>
          <w:rFonts w:ascii="Arial" w:eastAsia="Times New Roman" w:hAnsi="Arial" w:cs="Arial"/>
          <w:sz w:val="24"/>
          <w:szCs w:val="24"/>
          <w:u w:val="single"/>
        </w:rPr>
        <w:t>Women 40-49:</w:t>
      </w:r>
      <w:r w:rsidRPr="00F279EF">
        <w:rPr>
          <w:rStyle w:val="apple-converted-space"/>
          <w:rFonts w:ascii="Arial" w:eastAsia="Times New Roman" w:hAnsi="Arial" w:cs="Arial"/>
          <w:sz w:val="24"/>
          <w:szCs w:val="24"/>
          <w:u w:val="single"/>
        </w:rPr>
        <w:t> </w:t>
      </w:r>
    </w:p>
    <w:p w14:paraId="3DFA5CB0" w14:textId="2765E29E" w:rsidR="005D399B" w:rsidRPr="00F279EF" w:rsidRDefault="005D399B" w:rsidP="005D399B">
      <w:pPr>
        <w:rPr>
          <w:rFonts w:ascii="Arial" w:eastAsia="Times New Roman" w:hAnsi="Arial" w:cs="Arial"/>
          <w:sz w:val="24"/>
          <w:szCs w:val="24"/>
        </w:rPr>
      </w:pPr>
      <w:r w:rsidRPr="00F279EF">
        <w:rPr>
          <w:rFonts w:ascii="Arial" w:eastAsia="Times New Roman" w:hAnsi="Arial" w:cs="Arial"/>
          <w:sz w:val="24"/>
          <w:szCs w:val="24"/>
        </w:rPr>
        <w:t xml:space="preserve">In </w:t>
      </w:r>
      <w:r>
        <w:rPr>
          <w:rFonts w:ascii="Arial" w:eastAsia="Times New Roman" w:hAnsi="Arial" w:cs="Arial"/>
          <w:sz w:val="24"/>
          <w:szCs w:val="24"/>
        </w:rPr>
        <w:t>Newfoundland and Labrador</w:t>
      </w:r>
      <w:r w:rsidRPr="00F279EF">
        <w:rPr>
          <w:rFonts w:ascii="Arial" w:eastAsia="Times New Roman" w:hAnsi="Arial" w:cs="Arial"/>
          <w:sz w:val="24"/>
          <w:szCs w:val="24"/>
        </w:rPr>
        <w:t>, access to breast screening mammography is limited for women in their 40’s. The Canadian breast screening guidelines state that women in this age group should be able to decide whether or not to have a mammogram. Despite this guidance, many women are unable to obtain the necessary referral for this procedure. It is important to note that 17% of breast cancers and 17.5% of breast cancer deaths occur in women in their 40's. Cancer in this age group is more aggressive, which leads to increased mortality rates. </w:t>
      </w:r>
    </w:p>
    <w:p w14:paraId="48C2A7B9" w14:textId="77777777" w:rsidR="005D399B" w:rsidRPr="00F279EF" w:rsidRDefault="005D399B" w:rsidP="005D399B">
      <w:pPr>
        <w:rPr>
          <w:rFonts w:ascii="Arial" w:eastAsia="Times New Roman" w:hAnsi="Arial" w:cs="Arial"/>
          <w:sz w:val="24"/>
          <w:szCs w:val="24"/>
        </w:rPr>
      </w:pPr>
    </w:p>
    <w:p w14:paraId="6EA9519A" w14:textId="77777777" w:rsidR="005D399B" w:rsidRPr="00F279EF" w:rsidRDefault="005D399B" w:rsidP="005D399B">
      <w:pPr>
        <w:rPr>
          <w:rFonts w:ascii="Arial" w:eastAsia="Times New Roman" w:hAnsi="Arial" w:cs="Arial"/>
          <w:sz w:val="24"/>
          <w:szCs w:val="24"/>
        </w:rPr>
      </w:pPr>
      <w:r w:rsidRPr="00F279EF">
        <w:rPr>
          <w:rFonts w:ascii="Arial" w:eastAsia="Times New Roman" w:hAnsi="Arial" w:cs="Arial"/>
          <w:sz w:val="24"/>
          <w:szCs w:val="24"/>
        </w:rPr>
        <w:t>Early detection is critical to avoiding the most invasive and highly aggressive medical care and saving lives. Studies have shown that women in their 40's who get mammograms have a 44% lower mortality rate from breast cancer than those who are not screened.</w:t>
      </w:r>
      <w:r w:rsidRPr="00F279EF">
        <w:rPr>
          <w:rFonts w:ascii="Arial" w:eastAsia="Times New Roman" w:hAnsi="Arial" w:cs="Arial"/>
          <w:sz w:val="24"/>
          <w:szCs w:val="24"/>
        </w:rPr>
        <w:br/>
      </w:r>
    </w:p>
    <w:p w14:paraId="70AC6246" w14:textId="0635BDB1" w:rsidR="005D399B" w:rsidRPr="00F279EF" w:rsidRDefault="009C384C" w:rsidP="005D399B">
      <w:pPr>
        <w:rPr>
          <w:rFonts w:ascii="Arial" w:eastAsia="Times New Roman" w:hAnsi="Arial" w:cs="Arial"/>
          <w:sz w:val="24"/>
          <w:szCs w:val="24"/>
        </w:rPr>
      </w:pPr>
      <w:r>
        <w:rPr>
          <w:rFonts w:ascii="Arial" w:eastAsia="Times New Roman" w:hAnsi="Arial" w:cs="Arial"/>
          <w:sz w:val="24"/>
          <w:szCs w:val="24"/>
        </w:rPr>
        <w:t>Seven</w:t>
      </w:r>
      <w:r w:rsidR="005D399B" w:rsidRPr="00F279EF">
        <w:rPr>
          <w:rFonts w:ascii="Arial" w:eastAsia="Times New Roman" w:hAnsi="Arial" w:cs="Arial"/>
          <w:sz w:val="24"/>
          <w:szCs w:val="24"/>
        </w:rPr>
        <w:t xml:space="preserve"> other jurisdictions in Canada provide </w:t>
      </w:r>
      <w:r>
        <w:rPr>
          <w:rFonts w:ascii="Arial" w:eastAsia="Times New Roman" w:hAnsi="Arial" w:cs="Arial"/>
          <w:sz w:val="24"/>
          <w:szCs w:val="24"/>
        </w:rPr>
        <w:t xml:space="preserve">or will soon provide </w:t>
      </w:r>
      <w:r w:rsidR="005D399B" w:rsidRPr="00F279EF">
        <w:rPr>
          <w:rFonts w:ascii="Arial" w:eastAsia="Times New Roman" w:hAnsi="Arial" w:cs="Arial"/>
          <w:sz w:val="24"/>
          <w:szCs w:val="24"/>
        </w:rPr>
        <w:t>women with the option to self-refer, either at age 40 or after their first mammogram.</w:t>
      </w:r>
    </w:p>
    <w:p w14:paraId="204315D6" w14:textId="77777777" w:rsidR="005D399B" w:rsidRPr="00F279EF" w:rsidRDefault="005D399B" w:rsidP="005D399B">
      <w:pPr>
        <w:rPr>
          <w:rFonts w:ascii="Arial" w:eastAsia="Times New Roman" w:hAnsi="Arial" w:cs="Arial"/>
          <w:sz w:val="24"/>
          <w:szCs w:val="24"/>
        </w:rPr>
      </w:pPr>
    </w:p>
    <w:p w14:paraId="48A976B4" w14:textId="77777777" w:rsidR="005D399B" w:rsidRPr="00F279EF" w:rsidRDefault="005D399B" w:rsidP="005D399B">
      <w:pPr>
        <w:rPr>
          <w:rFonts w:ascii="Arial" w:eastAsia="Times New Roman" w:hAnsi="Arial" w:cs="Arial"/>
          <w:sz w:val="24"/>
          <w:szCs w:val="24"/>
        </w:rPr>
      </w:pPr>
      <w:r w:rsidRPr="00F279EF">
        <w:rPr>
          <w:rFonts w:ascii="Arial" w:eastAsia="Times New Roman" w:hAnsi="Arial" w:cs="Arial"/>
          <w:sz w:val="24"/>
          <w:szCs w:val="24"/>
        </w:rPr>
        <w:t>For these and other reasons, routine screening and self-referral should start at age 40.</w:t>
      </w:r>
    </w:p>
    <w:p w14:paraId="283BA791" w14:textId="77777777" w:rsidR="005D399B" w:rsidRDefault="005D399B" w:rsidP="005D399B">
      <w:pPr>
        <w:pBdr>
          <w:top w:val="nil"/>
          <w:left w:val="nil"/>
          <w:bottom w:val="nil"/>
          <w:right w:val="nil"/>
          <w:between w:val="nil"/>
        </w:pBdr>
        <w:rPr>
          <w:sz w:val="24"/>
          <w:szCs w:val="24"/>
        </w:rPr>
      </w:pPr>
    </w:p>
    <w:p w14:paraId="139826CB" w14:textId="77777777" w:rsidR="005D399B" w:rsidRPr="00F279EF" w:rsidRDefault="005D399B" w:rsidP="005D399B">
      <w:pPr>
        <w:rPr>
          <w:sz w:val="24"/>
          <w:szCs w:val="24"/>
        </w:rPr>
      </w:pPr>
      <w:r w:rsidRPr="00F279EF">
        <w:rPr>
          <w:rFonts w:ascii="Arial" w:eastAsia="Times New Roman" w:hAnsi="Arial" w:cs="Arial"/>
          <w:sz w:val="24"/>
          <w:szCs w:val="24"/>
          <w:u w:val="single"/>
        </w:rPr>
        <w:t>Breast Density: </w:t>
      </w:r>
    </w:p>
    <w:p w14:paraId="4F14E74D" w14:textId="30B3E151" w:rsidR="005D399B" w:rsidRPr="00F279EF" w:rsidRDefault="005D399B" w:rsidP="005D399B">
      <w:pPr>
        <w:rPr>
          <w:rFonts w:ascii="Arial" w:eastAsia="Times New Roman" w:hAnsi="Arial" w:cs="Arial"/>
          <w:sz w:val="24"/>
          <w:szCs w:val="24"/>
        </w:rPr>
      </w:pPr>
      <w:r w:rsidRPr="00F279EF">
        <w:rPr>
          <w:rFonts w:ascii="Arial" w:eastAsia="Times New Roman" w:hAnsi="Arial" w:cs="Arial"/>
          <w:sz w:val="24"/>
          <w:szCs w:val="24"/>
        </w:rPr>
        <w:t xml:space="preserve">Dense breasts increase the risk of breast cancer and the risk that cancer will be hidden by dense tissue on a mammogram. In In </w:t>
      </w:r>
      <w:r>
        <w:rPr>
          <w:rFonts w:ascii="Arial" w:eastAsia="Times New Roman" w:hAnsi="Arial" w:cs="Arial"/>
          <w:sz w:val="24"/>
          <w:szCs w:val="24"/>
        </w:rPr>
        <w:t xml:space="preserve">Newfoundland and Labrador </w:t>
      </w:r>
      <w:r w:rsidRPr="00F279EF">
        <w:rPr>
          <w:rFonts w:ascii="Arial" w:eastAsia="Times New Roman" w:hAnsi="Arial" w:cs="Arial"/>
          <w:sz w:val="24"/>
          <w:szCs w:val="24"/>
        </w:rPr>
        <w:t>today, only women with the dense</w:t>
      </w:r>
      <w:r>
        <w:rPr>
          <w:rFonts w:ascii="Arial" w:eastAsia="Times New Roman" w:hAnsi="Arial" w:cs="Arial"/>
          <w:sz w:val="24"/>
          <w:szCs w:val="24"/>
        </w:rPr>
        <w:t>st</w:t>
      </w:r>
      <w:r w:rsidRPr="00F279EF">
        <w:rPr>
          <w:rFonts w:ascii="Arial" w:eastAsia="Times New Roman" w:hAnsi="Arial" w:cs="Arial"/>
          <w:sz w:val="24"/>
          <w:szCs w:val="24"/>
        </w:rPr>
        <w:t xml:space="preserve"> breasts (Category D) are directly informed. </w:t>
      </w:r>
      <w:r>
        <w:rPr>
          <w:rFonts w:ascii="Arial" w:eastAsia="Times New Roman" w:hAnsi="Arial" w:cs="Arial"/>
          <w:sz w:val="24"/>
          <w:szCs w:val="24"/>
        </w:rPr>
        <w:t>Women in Category C, who also have dense breasts, are not directly informed.</w:t>
      </w:r>
      <w:r w:rsidRPr="00F279EF">
        <w:rPr>
          <w:rFonts w:ascii="Arial" w:eastAsia="Times New Roman" w:hAnsi="Arial" w:cs="Arial"/>
          <w:sz w:val="24"/>
          <w:szCs w:val="24"/>
        </w:rPr>
        <w:t> This creates gaps in the healthcare system that</w:t>
      </w:r>
      <w:r>
        <w:rPr>
          <w:rFonts w:ascii="Arial" w:eastAsia="Times New Roman" w:hAnsi="Arial" w:cs="Arial"/>
          <w:sz w:val="24"/>
          <w:szCs w:val="24"/>
        </w:rPr>
        <w:t xml:space="preserve"> </w:t>
      </w:r>
      <w:r w:rsidRPr="00F279EF">
        <w:rPr>
          <w:rFonts w:ascii="Arial" w:eastAsia="Times New Roman" w:hAnsi="Arial" w:cs="Arial"/>
          <w:sz w:val="24"/>
          <w:szCs w:val="24"/>
        </w:rPr>
        <w:t>result</w:t>
      </w:r>
      <w:r>
        <w:rPr>
          <w:rFonts w:ascii="Arial" w:eastAsia="Times New Roman" w:hAnsi="Arial" w:cs="Arial"/>
          <w:sz w:val="24"/>
          <w:szCs w:val="24"/>
        </w:rPr>
        <w:t>s</w:t>
      </w:r>
      <w:r w:rsidRPr="00F279EF">
        <w:rPr>
          <w:rFonts w:ascii="Arial" w:eastAsia="Times New Roman" w:hAnsi="Arial" w:cs="Arial"/>
          <w:sz w:val="24"/>
          <w:szCs w:val="24"/>
        </w:rPr>
        <w:t xml:space="preserve"> in </w:t>
      </w:r>
      <w:r>
        <w:rPr>
          <w:rFonts w:ascii="Arial" w:eastAsia="Times New Roman" w:hAnsi="Arial" w:cs="Arial"/>
          <w:sz w:val="24"/>
          <w:szCs w:val="24"/>
        </w:rPr>
        <w:t>thousands of</w:t>
      </w:r>
      <w:r w:rsidRPr="00F279EF">
        <w:rPr>
          <w:rFonts w:ascii="Arial" w:eastAsia="Times New Roman" w:hAnsi="Arial" w:cs="Arial"/>
          <w:sz w:val="24"/>
          <w:szCs w:val="24"/>
        </w:rPr>
        <w:t> women being unaware of their breast density and thus unable to have a complete and informed discussion with their physician</w:t>
      </w:r>
      <w:r>
        <w:rPr>
          <w:rFonts w:ascii="Arial" w:eastAsia="Times New Roman" w:hAnsi="Arial" w:cs="Arial"/>
          <w:sz w:val="24"/>
          <w:szCs w:val="24"/>
        </w:rPr>
        <w:t xml:space="preserve"> about their risk</w:t>
      </w:r>
      <w:r w:rsidRPr="00F279EF">
        <w:rPr>
          <w:rFonts w:ascii="Arial" w:eastAsia="Times New Roman" w:hAnsi="Arial" w:cs="Arial"/>
          <w:sz w:val="24"/>
          <w:szCs w:val="24"/>
        </w:rPr>
        <w:t>. </w:t>
      </w:r>
    </w:p>
    <w:p w14:paraId="6FFA5F98" w14:textId="77777777" w:rsidR="005D399B" w:rsidRPr="00F279EF" w:rsidRDefault="005D399B" w:rsidP="005D399B">
      <w:pPr>
        <w:rPr>
          <w:rFonts w:ascii="Arial" w:eastAsia="Times New Roman" w:hAnsi="Arial" w:cs="Arial"/>
          <w:sz w:val="24"/>
          <w:szCs w:val="24"/>
        </w:rPr>
      </w:pPr>
    </w:p>
    <w:p w14:paraId="73323643" w14:textId="02D5D1E3" w:rsidR="005D399B" w:rsidRPr="00F279EF" w:rsidRDefault="009C384C" w:rsidP="005D399B">
      <w:pPr>
        <w:rPr>
          <w:rFonts w:ascii="Arial" w:eastAsia="Times New Roman" w:hAnsi="Arial" w:cs="Arial"/>
          <w:sz w:val="24"/>
          <w:szCs w:val="24"/>
        </w:rPr>
      </w:pPr>
      <w:r>
        <w:rPr>
          <w:rFonts w:ascii="Arial" w:eastAsia="Times New Roman" w:hAnsi="Arial" w:cs="Arial"/>
          <w:sz w:val="24"/>
          <w:szCs w:val="24"/>
        </w:rPr>
        <w:t>Seven</w:t>
      </w:r>
      <w:r w:rsidR="005D399B" w:rsidRPr="00F279EF">
        <w:rPr>
          <w:rFonts w:ascii="Arial" w:eastAsia="Times New Roman" w:hAnsi="Arial" w:cs="Arial"/>
          <w:sz w:val="24"/>
          <w:szCs w:val="24"/>
        </w:rPr>
        <w:t xml:space="preserve"> provinces </w:t>
      </w:r>
      <w:r>
        <w:rPr>
          <w:rFonts w:ascii="Arial" w:eastAsia="Times New Roman" w:hAnsi="Arial" w:cs="Arial"/>
          <w:sz w:val="24"/>
          <w:szCs w:val="24"/>
        </w:rPr>
        <w:t>now</w:t>
      </w:r>
      <w:r w:rsidR="005D399B" w:rsidRPr="00F279EF">
        <w:rPr>
          <w:rFonts w:ascii="Arial" w:eastAsia="Times New Roman" w:hAnsi="Arial" w:cs="Arial"/>
          <w:sz w:val="24"/>
          <w:szCs w:val="24"/>
        </w:rPr>
        <w:t xml:space="preserve"> directly inform all women of their breast density in their mammogram </w:t>
      </w:r>
      <w:r w:rsidR="005D399B">
        <w:rPr>
          <w:rFonts w:ascii="Arial" w:eastAsia="Times New Roman" w:hAnsi="Arial" w:cs="Arial"/>
          <w:sz w:val="24"/>
          <w:szCs w:val="24"/>
        </w:rPr>
        <w:t xml:space="preserve">results </w:t>
      </w:r>
      <w:r w:rsidR="005D399B" w:rsidRPr="00F279EF">
        <w:rPr>
          <w:rFonts w:ascii="Arial" w:eastAsia="Times New Roman" w:hAnsi="Arial" w:cs="Arial"/>
          <w:sz w:val="24"/>
          <w:szCs w:val="24"/>
        </w:rPr>
        <w:t>letter. </w:t>
      </w:r>
    </w:p>
    <w:p w14:paraId="6858A5D8" w14:textId="77777777" w:rsidR="005D399B" w:rsidRPr="00F279EF" w:rsidRDefault="005D399B" w:rsidP="005D399B">
      <w:pPr>
        <w:rPr>
          <w:rFonts w:ascii="Arial" w:eastAsia="Times New Roman" w:hAnsi="Arial" w:cs="Arial"/>
          <w:sz w:val="24"/>
          <w:szCs w:val="24"/>
        </w:rPr>
      </w:pPr>
    </w:p>
    <w:p w14:paraId="2BDF32E6" w14:textId="7AF3D815" w:rsidR="005D399B" w:rsidRPr="00F279EF" w:rsidRDefault="005D399B" w:rsidP="005D399B">
      <w:pPr>
        <w:rPr>
          <w:rFonts w:ascii="Arial" w:eastAsia="Times New Roman" w:hAnsi="Arial" w:cs="Arial"/>
          <w:sz w:val="24"/>
          <w:szCs w:val="24"/>
        </w:rPr>
      </w:pPr>
      <w:r>
        <w:rPr>
          <w:rFonts w:ascii="Arial" w:eastAsia="Times New Roman" w:hAnsi="Arial" w:cs="Arial"/>
          <w:sz w:val="24"/>
          <w:szCs w:val="24"/>
        </w:rPr>
        <w:t>Newfoundland and Labrador</w:t>
      </w:r>
      <w:r w:rsidR="009C384C">
        <w:rPr>
          <w:rFonts w:ascii="Arial" w:eastAsia="Times New Roman" w:hAnsi="Arial" w:cs="Arial"/>
          <w:sz w:val="24"/>
          <w:szCs w:val="24"/>
        </w:rPr>
        <w:t xml:space="preserve"> </w:t>
      </w:r>
      <w:r w:rsidRPr="00F279EF">
        <w:rPr>
          <w:rFonts w:ascii="Arial" w:eastAsia="Times New Roman" w:hAnsi="Arial" w:cs="Arial"/>
          <w:sz w:val="24"/>
          <w:szCs w:val="24"/>
        </w:rPr>
        <w:t>should expand its direct reporting of density to include all women. </w:t>
      </w:r>
      <w:r w:rsidRPr="00F279EF">
        <w:rPr>
          <w:rFonts w:ascii="Arial" w:eastAsia="Times New Roman" w:hAnsi="Arial" w:cs="Arial"/>
          <w:sz w:val="24"/>
          <w:szCs w:val="24"/>
        </w:rPr>
        <w:br/>
      </w:r>
      <w:r w:rsidRPr="00F279EF">
        <w:rPr>
          <w:rFonts w:ascii="Arial" w:eastAsia="Times New Roman" w:hAnsi="Arial" w:cs="Arial"/>
          <w:sz w:val="24"/>
          <w:szCs w:val="24"/>
        </w:rPr>
        <w:br/>
      </w:r>
      <w:r w:rsidR="009C384C">
        <w:rPr>
          <w:rFonts w:ascii="Arial" w:eastAsia="Times New Roman" w:hAnsi="Arial" w:cs="Arial"/>
          <w:sz w:val="24"/>
          <w:szCs w:val="24"/>
        </w:rPr>
        <w:t>Both issues require your immediate attention to save lives.</w:t>
      </w:r>
    </w:p>
    <w:p w14:paraId="00000017" w14:textId="7FD7AE93" w:rsidR="00CA7FD7" w:rsidRPr="005D399B" w:rsidRDefault="005D399B">
      <w:pPr>
        <w:rPr>
          <w:rFonts w:ascii="Arial" w:eastAsia="Times New Roman" w:hAnsi="Arial" w:cs="Arial"/>
          <w:sz w:val="24"/>
          <w:szCs w:val="24"/>
        </w:rPr>
      </w:pPr>
      <w:r w:rsidRPr="00F279EF">
        <w:rPr>
          <w:rFonts w:ascii="Arial" w:eastAsia="Times New Roman" w:hAnsi="Arial" w:cs="Arial"/>
          <w:sz w:val="24"/>
          <w:szCs w:val="24"/>
        </w:rPr>
        <w:t>Sincerely,</w:t>
      </w:r>
    </w:p>
    <w:sectPr w:rsidR="00CA7FD7" w:rsidRPr="005D39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17F9"/>
    <w:multiLevelType w:val="hybridMultilevel"/>
    <w:tmpl w:val="2F70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36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D7"/>
    <w:rsid w:val="0026425B"/>
    <w:rsid w:val="005D399B"/>
    <w:rsid w:val="009C384C"/>
    <w:rsid w:val="00CA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FE9E"/>
  <w15:docId w15:val="{A6248C87-88E1-417A-82AB-CCA0BDE1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4C3B"/>
    <w:rPr>
      <w:color w:val="0000FF"/>
      <w:u w:val="single"/>
    </w:rPr>
  </w:style>
  <w:style w:type="paragraph" w:styleId="NormalWeb">
    <w:name w:val="Normal (Web)"/>
    <w:basedOn w:val="Normal"/>
    <w:uiPriority w:val="99"/>
    <w:unhideWhenUsed/>
    <w:rsid w:val="00024C3B"/>
    <w:pPr>
      <w:spacing w:before="100" w:beforeAutospacing="1" w:after="100" w:afterAutospacing="1"/>
    </w:pPr>
  </w:style>
  <w:style w:type="character" w:styleId="UnresolvedMention">
    <w:name w:val="Unresolved Mention"/>
    <w:basedOn w:val="DefaultParagraphFont"/>
    <w:uiPriority w:val="99"/>
    <w:semiHidden/>
    <w:unhideWhenUsed/>
    <w:rsid w:val="009251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D399B"/>
    <w:pPr>
      <w:ind w:left="720"/>
      <w:contextualSpacing/>
    </w:pPr>
  </w:style>
  <w:style w:type="character" w:customStyle="1" w:styleId="apple-converted-space">
    <w:name w:val="apple-converted-space"/>
    <w:basedOn w:val="DefaultParagraphFont"/>
    <w:rsid w:val="005D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csminister@gov.nl.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NyBdd5MVdJidIk2qQK4PphVOEQ==">AMUW2mUSMRySj5kSbt4Vglc+3OYLdS+6fXQiWKf6MYAekNWi9vSHyct3omjoqPr1tgVxMduAqCkVOlBNJbBiHcBc6RJUcpn0JH6WBkg8n0wWulQ+I/68SXc=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Dale</dc:creator>
  <cp:lastModifiedBy>Jennie Dale</cp:lastModifiedBy>
  <cp:revision>2</cp:revision>
  <dcterms:created xsi:type="dcterms:W3CDTF">2023-11-13T20:54:00Z</dcterms:created>
  <dcterms:modified xsi:type="dcterms:W3CDTF">2023-11-13T20:54:00Z</dcterms:modified>
</cp:coreProperties>
</file>